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jc w:val="center"/>
        <w:rPr>
          <w:rFonts w:hint="eastAsia" w:ascii="宋体" w:hAnsi="宋体"/>
          <w:sz w:val="30"/>
        </w:rPr>
      </w:pPr>
      <w:r>
        <w:rPr>
          <w:rFonts w:ascii="宋体" w:hAnsi="宋体"/>
          <w:sz w:val="30"/>
        </w:rPr>
        <w:t>学科</w:t>
      </w:r>
      <w:r>
        <w:rPr>
          <w:rFonts w:hint="eastAsia" w:ascii="宋体" w:hAnsi="宋体"/>
          <w:color w:val="000000"/>
          <w:sz w:val="30"/>
        </w:rPr>
        <w:t>（类别）</w:t>
      </w:r>
      <w:r>
        <w:rPr>
          <w:rFonts w:ascii="宋体" w:hAnsi="宋体"/>
          <w:sz w:val="30"/>
        </w:rPr>
        <w:t xml:space="preserve"> 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>农业硕士</w:t>
      </w:r>
      <w:r>
        <w:rPr>
          <w:rFonts w:ascii="宋体" w:hAnsi="宋体"/>
          <w:sz w:val="30"/>
        </w:rPr>
        <w:t>专业</w:t>
      </w:r>
      <w:r>
        <w:rPr>
          <w:rFonts w:hint="eastAsia" w:ascii="宋体" w:hAnsi="宋体"/>
          <w:color w:val="000000"/>
          <w:sz w:val="30"/>
        </w:rPr>
        <w:t>（领域）</w:t>
      </w:r>
      <w:r>
        <w:rPr>
          <w:rFonts w:ascii="宋体" w:hAnsi="宋体"/>
          <w:sz w:val="30"/>
        </w:rPr>
        <w:t xml:space="preserve"> ：</w:t>
      </w:r>
      <w:r>
        <w:rPr>
          <w:rFonts w:hint="eastAsia" w:ascii="宋体" w:hAnsi="宋体"/>
          <w:sz w:val="30"/>
          <w:u w:val="single"/>
        </w:rPr>
        <w:t>渔业发展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满分150分</w:t>
      </w:r>
    </w:p>
    <w:p>
      <w:pPr>
        <w:spacing w:line="480" w:lineRule="auto"/>
        <w:ind w:left="0" w:leftChars="0" w:firstLine="416" w:firstLineChars="139"/>
        <w:jc w:val="both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30"/>
        </w:rPr>
        <w:t>考试科目名称（代码）：</w:t>
      </w:r>
      <w:r>
        <w:rPr>
          <w:rFonts w:hint="eastAsia" w:ascii="宋体" w:hAnsi="宋体"/>
          <w:b/>
          <w:bCs/>
          <w:sz w:val="30"/>
        </w:rPr>
        <w:t xml:space="preserve">鱼类学（926） </w:t>
      </w:r>
      <w:r>
        <w:rPr>
          <w:rFonts w:ascii="宋体" w:hAnsi="宋体"/>
          <w:b/>
          <w:bCs/>
          <w:sz w:val="30"/>
        </w:rPr>
        <w:t xml:space="preserve"> 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考试内容范围：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（一）</w:t>
      </w:r>
      <w:r>
        <w:rPr>
          <w:b/>
          <w:bCs/>
          <w:sz w:val="24"/>
        </w:rPr>
        <w:t>绪论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鱼类与鱼类学定义，鱼类的起源与演化，现存鱼类</w:t>
      </w:r>
      <w:bookmarkStart w:id="0" w:name="_GoBack"/>
      <w:bookmarkEnd w:id="0"/>
      <w:r>
        <w:rPr>
          <w:sz w:val="24"/>
        </w:rPr>
        <w:t>的分类纲要。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（二）</w:t>
      </w:r>
      <w:r>
        <w:rPr>
          <w:b/>
          <w:bCs/>
          <w:sz w:val="24"/>
        </w:rPr>
        <w:t>鱼体的外部形态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1、鱼类的外部形态和外部分区，可量性状的度量；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2、鱼类四种基本体形及代表性种类；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3、鱼的头部器官：口、须、眼、鼻孔、鳃裂和鳃孔、喷水孔；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 xml:space="preserve">4、鳍的分类及结构；鳍的形态和功能；鳍式书写规则。  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（三）</w:t>
      </w:r>
      <w:r>
        <w:rPr>
          <w:b/>
          <w:bCs/>
          <w:sz w:val="24"/>
        </w:rPr>
        <w:t xml:space="preserve"> 皮肤及其衍生物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1、鱼类皮肤的基本构造和机能；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2、鳞片的具体结构与类型；侧线鳞与鳞式的书写规则；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（四）</w:t>
      </w:r>
      <w:r>
        <w:rPr>
          <w:b/>
          <w:bCs/>
          <w:sz w:val="24"/>
        </w:rPr>
        <w:t xml:space="preserve"> 骨骼系统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1、骨骼的分类与分区</w:t>
      </w:r>
    </w:p>
    <w:p>
      <w:pPr>
        <w:spacing w:line="360" w:lineRule="auto"/>
        <w:ind w:firstLine="240" w:firstLineChars="100"/>
        <w:rPr>
          <w:b/>
          <w:bCs/>
          <w:sz w:val="24"/>
        </w:rPr>
      </w:pPr>
      <w:r>
        <w:rPr>
          <w:sz w:val="24"/>
        </w:rPr>
        <w:t xml:space="preserve">2、主轴骨骼：头骨、脊柱、肋骨和肌间骨、韦伯氏器。 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（五）</w:t>
      </w:r>
      <w:r>
        <w:rPr>
          <w:b/>
          <w:bCs/>
          <w:sz w:val="24"/>
        </w:rPr>
        <w:t xml:space="preserve"> 肌肉系统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1、肌肉的种类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2、肌肉的结构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（六）</w:t>
      </w:r>
      <w:r>
        <w:rPr>
          <w:b/>
          <w:bCs/>
          <w:sz w:val="24"/>
        </w:rPr>
        <w:t xml:space="preserve"> 消化系统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一、消化管：口咽腔（牙齿的形状与分类、咽喉齿）、食道、胃、肠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二、消化腺：肝脏、胰脏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（七）</w:t>
      </w:r>
      <w:r>
        <w:rPr>
          <w:b/>
          <w:bCs/>
          <w:sz w:val="24"/>
        </w:rPr>
        <w:t xml:space="preserve"> 呼吸系统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1、鳃的主要形态与构造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2、辅助呼吸器官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3、鳔的形态构造和功能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（八）</w:t>
      </w:r>
      <w:r>
        <w:rPr>
          <w:b/>
          <w:bCs/>
          <w:sz w:val="24"/>
        </w:rPr>
        <w:t xml:space="preserve"> 循环系统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1、血液的组成及理化特性，血细胞种类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2、心脏的结构；软骨鱼类与硬骨鱼类心脏及血管系统的区别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3、动脉和静脉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4、鱼类主要的造血器官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（九）</w:t>
      </w:r>
      <w:r>
        <w:rPr>
          <w:b/>
          <w:bCs/>
          <w:sz w:val="24"/>
        </w:rPr>
        <w:t xml:space="preserve"> 尿殖系统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1、泌尿器官：肾脏、输尿管、膀胱的结构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2、泌尿机能和渗透压的调节：肾脏和鳃的泌尿机能；渗透压的调节；软骨鱼类与硬骨鱼类渗透压调节方式的差异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3、生殖器官：生殖腺、生殖导管</w:t>
      </w:r>
    </w:p>
    <w:p>
      <w:pPr>
        <w:spacing w:line="360" w:lineRule="auto"/>
        <w:ind w:firstLine="240" w:firstLineChars="100"/>
        <w:rPr>
          <w:b/>
          <w:bCs/>
          <w:sz w:val="24"/>
        </w:rPr>
      </w:pPr>
      <w:r>
        <w:rPr>
          <w:sz w:val="24"/>
        </w:rPr>
        <w:t>4、雌雄区别及性逆转：雌雄区别；雌雄同体和性逆转；生殖方式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（十）</w:t>
      </w:r>
      <w:r>
        <w:rPr>
          <w:b/>
          <w:bCs/>
          <w:sz w:val="24"/>
        </w:rPr>
        <w:t xml:space="preserve"> 神经系统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1、中枢神经系统：脑的构造与机能；脊髓的构造与机能</w:t>
      </w:r>
    </w:p>
    <w:p>
      <w:pPr>
        <w:spacing w:line="360" w:lineRule="auto"/>
        <w:ind w:firstLine="240" w:firstLineChars="100"/>
        <w:rPr>
          <w:b/>
          <w:bCs/>
          <w:sz w:val="24"/>
        </w:rPr>
      </w:pPr>
      <w:r>
        <w:rPr>
          <w:sz w:val="24"/>
        </w:rPr>
        <w:t>2、外周神经系统：脑神经的种类及功能；脊神经的种类及功能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b/>
          <w:bCs/>
          <w:sz w:val="24"/>
        </w:rPr>
        <w:t>十一</w:t>
      </w:r>
      <w:r>
        <w:rPr>
          <w:rFonts w:hint="eastAsia"/>
          <w:b/>
          <w:bCs/>
          <w:sz w:val="24"/>
        </w:rPr>
        <w:t>）</w:t>
      </w:r>
      <w:r>
        <w:rPr>
          <w:b/>
          <w:bCs/>
          <w:sz w:val="24"/>
        </w:rPr>
        <w:t xml:space="preserve"> 鱼类分类的基本概念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1、分类的基本单元和分类阶元，种的定义、种以上的分类阶元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2、种的命名法，优先律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3、鱼类分类的主要性状和术语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（十二）</w:t>
      </w:r>
      <w:r>
        <w:rPr>
          <w:b/>
          <w:bCs/>
          <w:sz w:val="24"/>
        </w:rPr>
        <w:t xml:space="preserve"> 圆口纲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1、圆口纲的主要特征；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2、七鳃鳗目和盲鳗目的主要特征和区别，代表性种类。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b/>
          <w:bCs/>
          <w:sz w:val="24"/>
        </w:rPr>
        <w:t>十三</w:t>
      </w:r>
      <w:r>
        <w:rPr>
          <w:rFonts w:hint="eastAsia"/>
          <w:b/>
          <w:bCs/>
          <w:sz w:val="24"/>
        </w:rPr>
        <w:t>）</w:t>
      </w:r>
      <w:r>
        <w:rPr>
          <w:b/>
          <w:bCs/>
          <w:sz w:val="24"/>
        </w:rPr>
        <w:t xml:space="preserve"> 软骨鱼纲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1、软骨鱼纲的特征与分类；</w:t>
      </w:r>
    </w:p>
    <w:p>
      <w:pPr>
        <w:spacing w:line="360" w:lineRule="auto"/>
        <w:ind w:firstLine="240" w:firstLineChars="100"/>
        <w:rPr>
          <w:b/>
          <w:bCs/>
          <w:sz w:val="24"/>
        </w:rPr>
      </w:pPr>
      <w:r>
        <w:rPr>
          <w:sz w:val="24"/>
        </w:rPr>
        <w:t>2、板鳃亚纲（侧孔总目、下孔总目）、全头亚纲的特征与分类，代表性种类。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b/>
          <w:bCs/>
          <w:sz w:val="24"/>
        </w:rPr>
        <w:t>十</w:t>
      </w:r>
      <w:r>
        <w:rPr>
          <w:rFonts w:hint="eastAsia"/>
          <w:b/>
          <w:bCs/>
          <w:sz w:val="24"/>
        </w:rPr>
        <w:t>四）</w:t>
      </w:r>
      <w:r>
        <w:rPr>
          <w:b/>
          <w:bCs/>
          <w:sz w:val="24"/>
        </w:rPr>
        <w:t xml:space="preserve"> 硬骨鱼纲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1、硬骨鱼纲的特征与分类；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2、内鼻孔亚纲两个总目总鳍总目、肺鱼总目特征与分类，代表性种类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3、辐鳍亚纲：硬鳞总目、鲱形总目、鳗鲡总目、鲤形总目、鲈形总目的特征和分类，代表性种类。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（十五）</w:t>
      </w:r>
      <w:r>
        <w:rPr>
          <w:b/>
          <w:bCs/>
          <w:sz w:val="24"/>
        </w:rPr>
        <w:t xml:space="preserve"> 鱼类的生活与环境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1、鱼类与非生物环境的关系：水温、盐度、酸碱度、溶解氧、光线、压力与深度等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2、鱼类与生物环境的关系：鱼类的种间关系，鱼类与其他生物之间的关系。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（十六）</w:t>
      </w:r>
      <w:r>
        <w:rPr>
          <w:b/>
          <w:bCs/>
          <w:sz w:val="24"/>
        </w:rPr>
        <w:t xml:space="preserve"> 鱼类的年龄和生长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1、鱼类的年龄和生长</w:t>
      </w:r>
      <w:r>
        <w:rPr>
          <w:rFonts w:hint="eastAsia"/>
          <w:sz w:val="24"/>
        </w:rPr>
        <w:t>，</w:t>
      </w:r>
      <w:r>
        <w:rPr>
          <w:sz w:val="24"/>
        </w:rPr>
        <w:t>鱼类年龄的鉴定，运用鳞片鉴定鱼类年龄的方法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2、鱼类生长的特性，影响鱼类生长的外界因素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（十七）</w:t>
      </w:r>
      <w:r>
        <w:rPr>
          <w:b/>
          <w:bCs/>
          <w:sz w:val="24"/>
        </w:rPr>
        <w:t xml:space="preserve"> 鱼类的摄食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1、鱼类的摄食类型和摄食方式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2、鱼类食物的选择性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（十八）</w:t>
      </w:r>
      <w:r>
        <w:rPr>
          <w:b/>
          <w:bCs/>
          <w:sz w:val="24"/>
        </w:rPr>
        <w:t xml:space="preserve"> 鱼类的繁殖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1、影响鱼类性成熟的因素；性腺发育与性周期；鱼类的繁殖力；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2、繁殖习性：产卵季节和产卵次数；卵的性质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4"/>
        </w:rPr>
        <w:t>参考书目</w:t>
      </w:r>
      <w:r>
        <w:rPr>
          <w:rFonts w:hint="eastAsia" w:ascii="宋体" w:hAnsi="宋体"/>
          <w:b/>
          <w:bCs/>
          <w:sz w:val="24"/>
        </w:rPr>
        <w:t>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《鱼类学与海水鱼类养殖》苏锦祥，中国农业出版社，2</w:t>
      </w:r>
      <w:r>
        <w:rPr>
          <w:sz w:val="24"/>
        </w:rPr>
        <w:t>008</w:t>
      </w:r>
      <w:r>
        <w:rPr>
          <w:rFonts w:hint="eastAsia"/>
          <w:sz w:val="24"/>
        </w:rPr>
        <w:t>年5月，第二版。</w:t>
      </w:r>
    </w:p>
    <w:p>
      <w:pPr>
        <w:rPr>
          <w:rFonts w:hint="eastAsia"/>
          <w:sz w:val="24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NGU5NzIyMDdhYzZkMDJlODY2Njk1OGE1YzBmNWUifQ=="/>
  </w:docVars>
  <w:rsids>
    <w:rsidRoot w:val="2FD550D0"/>
    <w:rsid w:val="1A7E37A5"/>
    <w:rsid w:val="1E315A5A"/>
    <w:rsid w:val="2FD550D0"/>
    <w:rsid w:val="3E7E1E5A"/>
    <w:rsid w:val="468C071A"/>
    <w:rsid w:val="51B612EC"/>
    <w:rsid w:val="649651CB"/>
    <w:rsid w:val="64F22F23"/>
    <w:rsid w:val="6C0A3810"/>
    <w:rsid w:val="76D9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1191</Words>
  <Characters>1201</Characters>
  <Lines>0</Lines>
  <Paragraphs>0</Paragraphs>
  <TotalTime>1</TotalTime>
  <ScaleCrop>false</ScaleCrop>
  <LinksUpToDate>false</LinksUpToDate>
  <CharactersWithSpaces>1225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2022-06-16T07:35:00Z</dcterms:created>
  <dc:creator>晖少</dc:creator>
  <cp:lastModifiedBy>Administrator</cp:lastModifiedBy>
  <dcterms:modified xsi:type="dcterms:W3CDTF">2023-08-02T08:58:02Z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A1FDE5D9371A4EC584332CC41F316DD1</vt:lpwstr>
  </property>
</Properties>
</file>